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A26C" w14:textId="2A4C1033" w:rsidR="00FD581E" w:rsidRDefault="00C02C0B" w:rsidP="00C02C0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Public Notice</w:t>
      </w:r>
    </w:p>
    <w:p w14:paraId="1C7711AE" w14:textId="77777777" w:rsidR="00C02C0B" w:rsidRDefault="00C02C0B" w:rsidP="00C02C0B">
      <w:pPr>
        <w:jc w:val="center"/>
        <w:rPr>
          <w:b/>
          <w:sz w:val="24"/>
          <w:szCs w:val="24"/>
        </w:rPr>
      </w:pPr>
    </w:p>
    <w:p w14:paraId="1EEE1136" w14:textId="0EC795A4" w:rsidR="00816B5D" w:rsidRDefault="00816B5D" w:rsidP="00C02C0B">
      <w:pPr>
        <w:rPr>
          <w:sz w:val="24"/>
          <w:szCs w:val="24"/>
        </w:rPr>
      </w:pPr>
      <w:r>
        <w:rPr>
          <w:sz w:val="24"/>
          <w:szCs w:val="24"/>
        </w:rPr>
        <w:t xml:space="preserve">A public hearing is scheduled for Tuesday </w:t>
      </w:r>
      <w:r w:rsidR="004A422A">
        <w:rPr>
          <w:sz w:val="24"/>
          <w:szCs w:val="24"/>
        </w:rPr>
        <w:t>February 14</w:t>
      </w:r>
      <w:r>
        <w:rPr>
          <w:sz w:val="24"/>
          <w:szCs w:val="24"/>
        </w:rPr>
        <w:t xml:space="preserve">, </w:t>
      </w:r>
      <w:r w:rsidR="00AF5EE0">
        <w:rPr>
          <w:sz w:val="24"/>
          <w:szCs w:val="24"/>
        </w:rPr>
        <w:t>2023,</w:t>
      </w:r>
      <w:r>
        <w:rPr>
          <w:sz w:val="24"/>
          <w:szCs w:val="24"/>
        </w:rPr>
        <w:t xml:space="preserve"> at 7:00 pm in the Town Hall board room</w:t>
      </w:r>
      <w:r w:rsidR="00AF5EE0">
        <w:rPr>
          <w:sz w:val="24"/>
          <w:szCs w:val="24"/>
        </w:rPr>
        <w:t xml:space="preserve"> located at 528 Queen </w:t>
      </w:r>
      <w:r w:rsidR="008126D5">
        <w:rPr>
          <w:sz w:val="24"/>
          <w:szCs w:val="24"/>
        </w:rPr>
        <w:t>Street in Grifton, N.C.</w:t>
      </w:r>
      <w:r>
        <w:rPr>
          <w:sz w:val="24"/>
          <w:szCs w:val="24"/>
        </w:rPr>
        <w:t xml:space="preserve"> to hear comments related to the </w:t>
      </w:r>
      <w:r w:rsidR="008126D5">
        <w:rPr>
          <w:sz w:val="24"/>
          <w:szCs w:val="24"/>
        </w:rPr>
        <w:t>Economic Development Incentive</w:t>
      </w:r>
      <w:r>
        <w:rPr>
          <w:sz w:val="24"/>
          <w:szCs w:val="24"/>
        </w:rPr>
        <w:t xml:space="preserve"> </w:t>
      </w:r>
      <w:r w:rsidR="008126D5">
        <w:rPr>
          <w:sz w:val="24"/>
          <w:szCs w:val="24"/>
        </w:rPr>
        <w:t>A</w:t>
      </w:r>
      <w:r>
        <w:rPr>
          <w:sz w:val="24"/>
          <w:szCs w:val="24"/>
        </w:rPr>
        <w:t xml:space="preserve">greement being considered for the purpose of </w:t>
      </w:r>
      <w:r w:rsidR="00063B6B">
        <w:rPr>
          <w:sz w:val="24"/>
          <w:szCs w:val="24"/>
        </w:rPr>
        <w:t>increasing taxable property</w:t>
      </w:r>
      <w:r>
        <w:rPr>
          <w:sz w:val="24"/>
          <w:szCs w:val="24"/>
        </w:rPr>
        <w:t xml:space="preserve"> and employment opportunities</w:t>
      </w:r>
      <w:r w:rsidR="00063B6B">
        <w:rPr>
          <w:sz w:val="24"/>
          <w:szCs w:val="24"/>
        </w:rPr>
        <w:t xml:space="preserve"> for the Town of Grifton.</w:t>
      </w:r>
      <w:r w:rsidR="00DB1CB1">
        <w:rPr>
          <w:sz w:val="24"/>
          <w:szCs w:val="24"/>
        </w:rPr>
        <w:t xml:space="preserve"> </w:t>
      </w:r>
    </w:p>
    <w:p w14:paraId="2E1705A8" w14:textId="1410E902" w:rsidR="00C02C0B" w:rsidRDefault="004A422A" w:rsidP="00C02C0B">
      <w:pPr>
        <w:rPr>
          <w:sz w:val="24"/>
          <w:szCs w:val="24"/>
        </w:rPr>
      </w:pPr>
      <w:r>
        <w:rPr>
          <w:sz w:val="24"/>
          <w:szCs w:val="24"/>
        </w:rPr>
        <w:t>Alvin J Huggins Life Estate, Sandy Gail Huggins Remainder</w:t>
      </w:r>
      <w:r w:rsidR="00FB401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operating as Food Pride Grocery Store) </w:t>
      </w:r>
      <w:r w:rsidR="00AF5EE0">
        <w:rPr>
          <w:sz w:val="24"/>
          <w:szCs w:val="24"/>
        </w:rPr>
        <w:t>has acquired</w:t>
      </w:r>
      <w:r w:rsidR="00C02C0B">
        <w:rPr>
          <w:sz w:val="24"/>
          <w:szCs w:val="24"/>
        </w:rPr>
        <w:t xml:space="preserve"> the property located at </w:t>
      </w:r>
      <w:r>
        <w:rPr>
          <w:sz w:val="24"/>
          <w:szCs w:val="24"/>
        </w:rPr>
        <w:t xml:space="preserve">501 Queen Street being Pitt County Tax Parcel </w:t>
      </w:r>
      <w:r w:rsidR="00AF5EE0">
        <w:rPr>
          <w:sz w:val="24"/>
          <w:szCs w:val="24"/>
        </w:rPr>
        <w:t>04953. The</w:t>
      </w:r>
      <w:r w:rsidR="00816B5D">
        <w:rPr>
          <w:sz w:val="24"/>
          <w:szCs w:val="24"/>
        </w:rPr>
        <w:t xml:space="preserve"> new owners</w:t>
      </w:r>
      <w:r w:rsidR="00C02C0B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AF5EE0">
        <w:rPr>
          <w:sz w:val="24"/>
          <w:szCs w:val="24"/>
        </w:rPr>
        <w:t xml:space="preserve"> renovated</w:t>
      </w:r>
      <w:r w:rsidR="00206473">
        <w:rPr>
          <w:sz w:val="24"/>
          <w:szCs w:val="24"/>
        </w:rPr>
        <w:t xml:space="preserve"> the interior of the </w:t>
      </w:r>
      <w:proofErr w:type="gramStart"/>
      <w:r w:rsidR="00206473">
        <w:rPr>
          <w:sz w:val="24"/>
          <w:szCs w:val="24"/>
        </w:rPr>
        <w:t>building  to</w:t>
      </w:r>
      <w:proofErr w:type="gramEnd"/>
      <w:r w:rsidR="00206473">
        <w:rPr>
          <w:sz w:val="24"/>
          <w:szCs w:val="24"/>
        </w:rPr>
        <w:t xml:space="preserve"> </w:t>
      </w:r>
      <w:r w:rsidR="00971046">
        <w:rPr>
          <w:sz w:val="24"/>
          <w:szCs w:val="24"/>
        </w:rPr>
        <w:t>N.C. B</w:t>
      </w:r>
      <w:r w:rsidR="008126D5">
        <w:rPr>
          <w:sz w:val="24"/>
          <w:szCs w:val="24"/>
        </w:rPr>
        <w:t xml:space="preserve">uilding </w:t>
      </w:r>
      <w:r w:rsidR="00971046">
        <w:rPr>
          <w:sz w:val="24"/>
          <w:szCs w:val="24"/>
        </w:rPr>
        <w:t>C</w:t>
      </w:r>
      <w:r w:rsidR="00206473">
        <w:rPr>
          <w:sz w:val="24"/>
          <w:szCs w:val="24"/>
        </w:rPr>
        <w:t>ode</w:t>
      </w:r>
      <w:r w:rsidR="00971046">
        <w:rPr>
          <w:sz w:val="24"/>
          <w:szCs w:val="24"/>
        </w:rPr>
        <w:t xml:space="preserve"> Standards</w:t>
      </w:r>
      <w:r w:rsidR="00206473">
        <w:rPr>
          <w:sz w:val="24"/>
          <w:szCs w:val="24"/>
        </w:rPr>
        <w:t xml:space="preserve"> and </w:t>
      </w:r>
      <w:r>
        <w:rPr>
          <w:sz w:val="24"/>
          <w:szCs w:val="24"/>
        </w:rPr>
        <w:t>have</w:t>
      </w:r>
      <w:r w:rsidR="00206473">
        <w:rPr>
          <w:sz w:val="24"/>
          <w:szCs w:val="24"/>
        </w:rPr>
        <w:t xml:space="preserve"> install</w:t>
      </w:r>
      <w:r>
        <w:rPr>
          <w:sz w:val="24"/>
          <w:szCs w:val="24"/>
        </w:rPr>
        <w:t>ed</w:t>
      </w:r>
      <w:r w:rsidR="00206473">
        <w:rPr>
          <w:sz w:val="24"/>
          <w:szCs w:val="24"/>
        </w:rPr>
        <w:t xml:space="preserve"> business equipment necessary for the operation of </w:t>
      </w:r>
      <w:r w:rsidR="00971046">
        <w:rPr>
          <w:sz w:val="24"/>
          <w:szCs w:val="24"/>
        </w:rPr>
        <w:t>a</w:t>
      </w:r>
      <w:r w:rsidR="00206473">
        <w:rPr>
          <w:sz w:val="24"/>
          <w:szCs w:val="24"/>
        </w:rPr>
        <w:t xml:space="preserve"> grocery store. </w:t>
      </w:r>
      <w:r>
        <w:rPr>
          <w:sz w:val="24"/>
          <w:szCs w:val="24"/>
        </w:rPr>
        <w:t>The Pitt County Tax Office has assessed the tot</w:t>
      </w:r>
      <w:r w:rsidR="00AF5EE0">
        <w:rPr>
          <w:sz w:val="24"/>
          <w:szCs w:val="24"/>
        </w:rPr>
        <w:t>al taxable value at $ 417,320.00</w:t>
      </w:r>
    </w:p>
    <w:p w14:paraId="04B7EDEE" w14:textId="12E0BC70" w:rsidR="00DB1CB1" w:rsidRDefault="00DB1CB1" w:rsidP="00C02C0B">
      <w:pPr>
        <w:rPr>
          <w:sz w:val="24"/>
          <w:szCs w:val="24"/>
        </w:rPr>
      </w:pPr>
      <w:r>
        <w:rPr>
          <w:sz w:val="24"/>
          <w:szCs w:val="24"/>
        </w:rPr>
        <w:t>The incentive</w:t>
      </w:r>
      <w:r w:rsidR="00FB401B">
        <w:rPr>
          <w:sz w:val="24"/>
          <w:szCs w:val="24"/>
        </w:rPr>
        <w:t xml:space="preserve">s to be offered will consist of a grant to the </w:t>
      </w:r>
      <w:r w:rsidR="00AF5EE0">
        <w:rPr>
          <w:sz w:val="24"/>
          <w:szCs w:val="24"/>
        </w:rPr>
        <w:t>new owners mentioned above</w:t>
      </w:r>
      <w:r>
        <w:rPr>
          <w:sz w:val="24"/>
          <w:szCs w:val="24"/>
        </w:rPr>
        <w:t xml:space="preserve"> at a value equal to 100% of the taxes paid to the Town of Grifton for the first year, at 75% for the second year, at 50% for the third year, and at 25% for the fourth and final year. The incentive</w:t>
      </w:r>
      <w:r w:rsidR="00FB401B">
        <w:rPr>
          <w:sz w:val="24"/>
          <w:szCs w:val="24"/>
        </w:rPr>
        <w:t>s</w:t>
      </w:r>
      <w:r>
        <w:rPr>
          <w:sz w:val="24"/>
          <w:szCs w:val="24"/>
        </w:rPr>
        <w:t xml:space="preserve"> will also include a waiver </w:t>
      </w:r>
      <w:r w:rsidR="0043604C">
        <w:rPr>
          <w:sz w:val="24"/>
          <w:szCs w:val="24"/>
        </w:rPr>
        <w:t>of storm drainage charges due each month at a value equal to 100% of the storm drainage charges for the first year, at 75% for the second year, at 50% for the third year, and at 25% for the fourth and final year.</w:t>
      </w:r>
    </w:p>
    <w:p w14:paraId="1F2F88C6" w14:textId="33F4BB6B" w:rsidR="002A4C93" w:rsidRDefault="00DB2481" w:rsidP="00C02C0B">
      <w:pPr>
        <w:rPr>
          <w:sz w:val="24"/>
          <w:szCs w:val="24"/>
        </w:rPr>
      </w:pPr>
      <w:r>
        <w:rPr>
          <w:sz w:val="24"/>
          <w:szCs w:val="24"/>
        </w:rPr>
        <w:t>Requirements for these incentives will be that at a minimum</w:t>
      </w:r>
      <w:r w:rsidR="00FB401B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</w:t>
      </w:r>
      <w:r w:rsidR="00FB401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FB401B">
        <w:rPr>
          <w:sz w:val="24"/>
          <w:szCs w:val="24"/>
        </w:rPr>
        <w:t>)</w:t>
      </w:r>
      <w:r>
        <w:rPr>
          <w:sz w:val="24"/>
          <w:szCs w:val="24"/>
        </w:rPr>
        <w:t xml:space="preserve"> full time positions and </w:t>
      </w:r>
      <w:r w:rsidR="00FB401B">
        <w:rPr>
          <w:sz w:val="24"/>
          <w:szCs w:val="24"/>
        </w:rPr>
        <w:t>four (</w:t>
      </w:r>
      <w:r>
        <w:rPr>
          <w:sz w:val="24"/>
          <w:szCs w:val="24"/>
        </w:rPr>
        <w:t>4</w:t>
      </w:r>
      <w:r w:rsidR="00FB401B">
        <w:rPr>
          <w:sz w:val="24"/>
          <w:szCs w:val="24"/>
        </w:rPr>
        <w:t>)</w:t>
      </w:r>
      <w:r>
        <w:rPr>
          <w:sz w:val="24"/>
          <w:szCs w:val="24"/>
        </w:rPr>
        <w:t xml:space="preserve"> part-time positions will be created in the first year of operation and maintained for the period of the incentive agreement</w:t>
      </w:r>
      <w:r w:rsidR="00FB401B">
        <w:rPr>
          <w:sz w:val="24"/>
          <w:szCs w:val="24"/>
        </w:rPr>
        <w:t xml:space="preserve"> to be executed by the Town and the LLC</w:t>
      </w:r>
      <w:r>
        <w:rPr>
          <w:sz w:val="24"/>
          <w:szCs w:val="24"/>
        </w:rPr>
        <w:t xml:space="preserve">. </w:t>
      </w:r>
      <w:r w:rsidR="002A4C93">
        <w:rPr>
          <w:sz w:val="24"/>
          <w:szCs w:val="24"/>
        </w:rPr>
        <w:t xml:space="preserve">The estimated value </w:t>
      </w:r>
      <w:r w:rsidR="000844D2">
        <w:rPr>
          <w:sz w:val="24"/>
          <w:szCs w:val="24"/>
        </w:rPr>
        <w:t xml:space="preserve">of the incentive agreement over the </w:t>
      </w:r>
      <w:r w:rsidR="00AF5EE0">
        <w:rPr>
          <w:sz w:val="24"/>
          <w:szCs w:val="24"/>
        </w:rPr>
        <w:t>four-year</w:t>
      </w:r>
      <w:r w:rsidR="000844D2">
        <w:rPr>
          <w:sz w:val="24"/>
          <w:szCs w:val="24"/>
        </w:rPr>
        <w:t xml:space="preserve"> period is </w:t>
      </w:r>
      <w:r>
        <w:rPr>
          <w:sz w:val="24"/>
          <w:szCs w:val="24"/>
        </w:rPr>
        <w:t>$</w:t>
      </w:r>
      <w:r w:rsidR="00AF5EE0">
        <w:rPr>
          <w:sz w:val="24"/>
          <w:szCs w:val="24"/>
        </w:rPr>
        <w:t xml:space="preserve"> 9,264</w:t>
      </w:r>
      <w:r>
        <w:rPr>
          <w:sz w:val="24"/>
          <w:szCs w:val="24"/>
        </w:rPr>
        <w:t>.00</w:t>
      </w:r>
      <w:r w:rsidR="00FB401B">
        <w:rPr>
          <w:sz w:val="24"/>
          <w:szCs w:val="24"/>
        </w:rPr>
        <w:t>.</w:t>
      </w:r>
    </w:p>
    <w:p w14:paraId="4EC6D947" w14:textId="7A74EF1C" w:rsidR="00AF5EE0" w:rsidRDefault="00AF5EE0" w:rsidP="00C02C0B">
      <w:pPr>
        <w:rPr>
          <w:sz w:val="24"/>
          <w:szCs w:val="24"/>
        </w:rPr>
      </w:pPr>
      <w:r>
        <w:rPr>
          <w:sz w:val="24"/>
          <w:szCs w:val="24"/>
        </w:rPr>
        <w:t>Legal 2 times February 2, February 9</w:t>
      </w:r>
    </w:p>
    <w:p w14:paraId="7D9EC814" w14:textId="77777777" w:rsidR="0043604C" w:rsidRPr="00C02C0B" w:rsidRDefault="0043604C" w:rsidP="00C02C0B">
      <w:pPr>
        <w:rPr>
          <w:sz w:val="24"/>
          <w:szCs w:val="24"/>
        </w:rPr>
      </w:pPr>
    </w:p>
    <w:sectPr w:rsidR="0043604C" w:rsidRPr="00C02C0B" w:rsidSect="00FD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0B"/>
    <w:rsid w:val="000375CA"/>
    <w:rsid w:val="00052F24"/>
    <w:rsid w:val="00063B6B"/>
    <w:rsid w:val="000844D2"/>
    <w:rsid w:val="00105A93"/>
    <w:rsid w:val="0010609D"/>
    <w:rsid w:val="001D6136"/>
    <w:rsid w:val="00206473"/>
    <w:rsid w:val="00276B06"/>
    <w:rsid w:val="0029752A"/>
    <w:rsid w:val="002A4C93"/>
    <w:rsid w:val="002C4578"/>
    <w:rsid w:val="003053D0"/>
    <w:rsid w:val="00324ED8"/>
    <w:rsid w:val="003618D8"/>
    <w:rsid w:val="00410DDA"/>
    <w:rsid w:val="0043604C"/>
    <w:rsid w:val="00455574"/>
    <w:rsid w:val="00487A1A"/>
    <w:rsid w:val="004A422A"/>
    <w:rsid w:val="00650288"/>
    <w:rsid w:val="006A732A"/>
    <w:rsid w:val="006D383C"/>
    <w:rsid w:val="00717D30"/>
    <w:rsid w:val="00741830"/>
    <w:rsid w:val="007427A3"/>
    <w:rsid w:val="008126D5"/>
    <w:rsid w:val="00816B5D"/>
    <w:rsid w:val="00971046"/>
    <w:rsid w:val="00A26CD9"/>
    <w:rsid w:val="00A53093"/>
    <w:rsid w:val="00AA0930"/>
    <w:rsid w:val="00AF5EE0"/>
    <w:rsid w:val="00B22DA5"/>
    <w:rsid w:val="00B23990"/>
    <w:rsid w:val="00BD5162"/>
    <w:rsid w:val="00C02C0B"/>
    <w:rsid w:val="00C47053"/>
    <w:rsid w:val="00D1580C"/>
    <w:rsid w:val="00D74C3A"/>
    <w:rsid w:val="00DB1CB1"/>
    <w:rsid w:val="00DB2481"/>
    <w:rsid w:val="00DE7D7A"/>
    <w:rsid w:val="00FB401B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E9F"/>
  <w15:docId w15:val="{4E0E0E5B-5C9D-4EC2-A3D7-4787175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</dc:creator>
  <cp:lastModifiedBy>Mark Warren</cp:lastModifiedBy>
  <cp:revision>2</cp:revision>
  <dcterms:created xsi:type="dcterms:W3CDTF">2023-01-11T12:29:00Z</dcterms:created>
  <dcterms:modified xsi:type="dcterms:W3CDTF">2023-01-11T12:29:00Z</dcterms:modified>
</cp:coreProperties>
</file>